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1E3A5F"/>
          <w:sz w:val="40"/>
        </w:rPr>
        <w:t>RA_HO_05 — Cyber Security</w:t>
      </w:r>
    </w:p>
    <w:p>
      <w:r>
        <w:rPr>
          <w:color w:val="555555"/>
          <w:sz w:val="20"/>
        </w:rPr>
        <w:t>A M Water Services Ltd — Risk Assessment</w:t>
      </w:r>
    </w:p>
    <w:p/>
    <w:p>
      <w:pPr>
        <w:pStyle w:val="Heading2"/>
      </w:pPr>
      <w:r>
        <w:rPr>
          <w:color w:val="1E3A5F"/>
        </w:rPr>
        <w:t>Document Information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rPr>
                <w:b/>
                <w:sz w:val="20"/>
              </w:rPr>
              <w:t>Document Reference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RA_HO_05</w:t>
            </w:r>
          </w:p>
        </w:tc>
      </w:tr>
      <w:tr>
        <w:tc>
          <w:tcPr>
            <w:tcW w:type="dxa" w:w="4986"/>
          </w:tcPr>
          <w:p>
            <w:r>
              <w:rPr>
                <w:b/>
                <w:sz w:val="20"/>
              </w:rPr>
              <w:t>Issue Date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04/07/2025</w:t>
            </w:r>
          </w:p>
        </w:tc>
      </w:tr>
      <w:tr>
        <w:tc>
          <w:tcPr>
            <w:tcW w:type="dxa" w:w="4986"/>
          </w:tcPr>
          <w:p>
            <w:r>
              <w:rPr>
                <w:b/>
                <w:sz w:val="20"/>
              </w:rPr>
              <w:t>Next Review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04/07/2026</w:t>
            </w:r>
          </w:p>
        </w:tc>
      </w:tr>
      <w:tr>
        <w:tc>
          <w:tcPr>
            <w:tcW w:type="dxa" w:w="4986"/>
          </w:tcPr>
          <w:p>
            <w:r>
              <w:rPr>
                <w:b/>
                <w:sz w:val="20"/>
              </w:rPr>
              <w:t>Assessed By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Sean Ashton (HSQE Consultant)</w:t>
            </w:r>
          </w:p>
        </w:tc>
      </w:tr>
      <w:tr>
        <w:tc>
          <w:tcPr>
            <w:tcW w:type="dxa" w:w="4986"/>
          </w:tcPr>
          <w:p>
            <w:r>
              <w:rPr>
                <w:b/>
                <w:sz w:val="20"/>
              </w:rPr>
              <w:t>Approved By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Aaron Mason, Director</w:t>
            </w:r>
          </w:p>
        </w:tc>
      </w:tr>
      <w:tr>
        <w:tc>
          <w:tcPr>
            <w:tcW w:type="dxa" w:w="4986"/>
          </w:tcPr>
          <w:p>
            <w:r>
              <w:rPr>
                <w:b/>
                <w:sz w:val="20"/>
              </w:rPr>
              <w:t>Classification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Controlled</w:t>
            </w:r>
          </w:p>
        </w:tc>
      </w:tr>
    </w:tbl>
    <w:p/>
    <w:p>
      <w:pPr>
        <w:pStyle w:val="Heading2"/>
      </w:pPr>
      <w:r>
        <w:rPr>
          <w:color w:val="1E3A5F"/>
        </w:rPr>
        <w:t>Task/Activity</w:t>
      </w:r>
    </w:p>
    <w:p>
      <w:r>
        <w:rPr>
          <w:sz w:val="20"/>
        </w:rPr>
        <w:t>Protection against cyber threats and maintaining information security</w:t>
      </w:r>
    </w:p>
    <w:p>
      <w:pPr>
        <w:pStyle w:val="Heading2"/>
      </w:pPr>
      <w:r>
        <w:rPr>
          <w:color w:val="1E3A5F"/>
        </w:rPr>
        <w:t>Location</w:t>
      </w:r>
    </w:p>
    <w:p>
      <w:r>
        <w:rPr>
          <w:sz w:val="20"/>
        </w:rPr>
        <w:t>All digital work environments</w:t>
      </w:r>
    </w:p>
    <w:p>
      <w:pPr>
        <w:pStyle w:val="Heading2"/>
      </w:pPr>
      <w:r>
        <w:rPr>
          <w:color w:val="1E3A5F"/>
        </w:rPr>
        <w:t>Persons at Risk</w:t>
      </w:r>
    </w:p>
    <w:p>
      <w:pPr>
        <w:pStyle w:val="ListBullet"/>
      </w:pPr>
      <w:r>
        <w:rPr>
          <w:sz w:val="20"/>
        </w:rPr>
        <w:t>All staff</w:t>
      </w:r>
    </w:p>
    <w:p>
      <w:pPr>
        <w:pStyle w:val="ListBullet"/>
      </w:pPr>
      <w:r>
        <w:rPr>
          <w:sz w:val="20"/>
        </w:rPr>
        <w:t>Company data and systems</w:t>
      </w:r>
    </w:p>
    <w:p>
      <w:pPr>
        <w:pStyle w:val="ListBullet"/>
      </w:pPr>
      <w:r>
        <w:rPr>
          <w:sz w:val="20"/>
        </w:rPr>
        <w:t>Client information</w:t>
      </w:r>
    </w:p>
    <w:p>
      <w:pPr>
        <w:pStyle w:val="ListBullet"/>
      </w:pPr>
      <w:r>
        <w:rPr>
          <w:sz w:val="20"/>
        </w:rPr>
        <w:t>Supply chain partners</w:t>
      </w:r>
    </w:p>
    <w:p>
      <w:pPr>
        <w:pStyle w:val="Heading2"/>
      </w:pPr>
      <w:r>
        <w:rPr>
          <w:color w:val="1E3A5F"/>
        </w:rPr>
        <w:t>Hazards and Controls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108"/>
        <w:gridCol w:w="1108"/>
        <w:gridCol w:w="1108"/>
        <w:gridCol w:w="1108"/>
        <w:gridCol w:w="1108"/>
        <w:gridCol w:w="1108"/>
        <w:gridCol w:w="1108"/>
        <w:gridCol w:w="1108"/>
        <w:gridCol w:w="1108"/>
      </w:tblGrid>
      <w:tr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Hazard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Existing Controls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S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L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R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Additional Controls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S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L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R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Phishing attacks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Email filtering, basic training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🟡 8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Simulated phishing tests, advanced training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3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Ransomware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Antivirus, backup systems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🟡 8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Advanced threat detection, isolated backups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3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Data theft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Firewall, access controls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🟡 8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Enhanced monitoring, security awareness campaign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3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System compromise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Password policies, updates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🟡 8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Zero-trust architecture, regular penetration testing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3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Weak passwords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Password policy, complexity requirements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🟡 9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Password manager provision, biometric authentication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3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Unsecured Wi-Fi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VPN provision, security guidance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🟡 6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Mandatory VPN use, home router security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2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Social engineering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Awareness training, verification procedures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🟡 6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Enhanced training, challenge protocols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3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Supply chain attacks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Vendor assessments, software controls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🟡 8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Enhanced vetting, isolated environments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3</w:t>
            </w:r>
          </w:p>
        </w:tc>
      </w:tr>
    </w:tbl>
    <w:p/>
    <w:p>
      <w:pPr>
        <w:pStyle w:val="Heading2"/>
      </w:pPr>
      <w:r>
        <w:rPr>
          <w:color w:val="1E3A5F"/>
        </w:rPr>
        <w:t>PPE Requirements</w:t>
      </w:r>
    </w:p>
    <w:p>
      <w:pPr>
        <w:pStyle w:val="ListBullet"/>
      </w:pPr>
      <w:r>
        <w:rPr>
          <w:sz w:val="20"/>
        </w:rPr>
        <w:t>Not applicable</w:t>
      </w:r>
    </w:p>
    <w:p>
      <w:pPr>
        <w:pStyle w:val="Heading2"/>
      </w:pPr>
      <w:r>
        <w:rPr>
          <w:color w:val="1E3A5F"/>
        </w:rPr>
        <w:t>Training Requirements</w:t>
      </w:r>
    </w:p>
    <w:p>
      <w:pPr>
        <w:pStyle w:val="ListBullet"/>
      </w:pPr>
      <w:r>
        <w:rPr>
          <w:sz w:val="20"/>
        </w:rPr>
        <w:t>Security awareness training</w:t>
      </w:r>
    </w:p>
    <w:p>
      <w:pPr>
        <w:pStyle w:val="ListBullet"/>
      </w:pPr>
      <w:r>
        <w:rPr>
          <w:sz w:val="20"/>
        </w:rPr>
        <w:t>Phishing identification</w:t>
      </w:r>
    </w:p>
    <w:p>
      <w:pPr>
        <w:pStyle w:val="ListBullet"/>
      </w:pPr>
      <w:r>
        <w:rPr>
          <w:sz w:val="20"/>
        </w:rPr>
        <w:t>Password management</w:t>
      </w:r>
    </w:p>
    <w:p>
      <w:pPr>
        <w:pStyle w:val="ListBullet"/>
      </w:pPr>
      <w:r>
        <w:rPr>
          <w:sz w:val="20"/>
        </w:rPr>
        <w:t>Incident reporting</w:t>
      </w:r>
    </w:p>
    <w:p>
      <w:pPr>
        <w:pStyle w:val="ListBullet"/>
      </w:pPr>
      <w:r>
        <w:rPr>
          <w:sz w:val="20"/>
        </w:rPr>
        <w:t>Data handling procedures</w:t>
      </w:r>
    </w:p>
    <w:p>
      <w:pPr>
        <w:pStyle w:val="ListBullet"/>
      </w:pPr>
      <w:r>
        <w:rPr>
          <w:sz w:val="20"/>
        </w:rPr>
        <w:t>Social engineering awareness</w:t>
      </w:r>
    </w:p>
    <w:p>
      <w:pPr>
        <w:pStyle w:val="Heading2"/>
      </w:pPr>
      <w:r>
        <w:rPr>
          <w:color w:val="1E3A5F"/>
        </w:rPr>
        <w:t>Emergency Procedures</w:t>
      </w:r>
    </w:p>
    <w:p>
      <w:pPr>
        <w:pStyle w:val="ListBullet"/>
      </w:pPr>
      <w:r>
        <w:rPr>
          <w:sz w:val="20"/>
        </w:rPr>
        <w:t>Cyber incident response plan</w:t>
      </w:r>
    </w:p>
    <w:p>
      <w:pPr>
        <w:pStyle w:val="ListBullet"/>
      </w:pPr>
      <w:r>
        <w:rPr>
          <w:sz w:val="20"/>
        </w:rPr>
        <w:t>System isolation protocols</w:t>
      </w:r>
    </w:p>
    <w:p>
      <w:pPr>
        <w:pStyle w:val="ListBullet"/>
      </w:pPr>
      <w:r>
        <w:rPr>
          <w:sz w:val="20"/>
        </w:rPr>
        <w:t>Evidence preservation</w:t>
      </w:r>
    </w:p>
    <w:p>
      <w:pPr>
        <w:pStyle w:val="ListBullet"/>
      </w:pPr>
      <w:r>
        <w:rPr>
          <w:sz w:val="20"/>
        </w:rPr>
        <w:t>Recovery procedures</w:t>
      </w:r>
    </w:p>
    <w:p>
      <w:pPr>
        <w:pStyle w:val="ListBullet"/>
      </w:pPr>
      <w:r>
        <w:rPr>
          <w:sz w:val="20"/>
        </w:rPr>
        <w:t>External reporting (ICO, NCSC)</w:t>
      </w:r>
    </w:p>
    <w:p>
      <w:pPr>
        <w:pStyle w:val="Heading2"/>
      </w:pPr>
      <w:r>
        <w:rPr>
          <w:color w:val="1E3A5F"/>
        </w:rPr>
        <w:t>Monitoring</w:t>
      </w:r>
    </w:p>
    <w:p>
      <w:pPr>
        <w:pStyle w:val="ListBullet"/>
      </w:pPr>
      <w:r>
        <w:rPr>
          <w:sz w:val="20"/>
        </w:rPr>
        <w:t>Security event logging</w:t>
      </w:r>
    </w:p>
    <w:p>
      <w:pPr>
        <w:pStyle w:val="ListBullet"/>
      </w:pPr>
      <w:r>
        <w:rPr>
          <w:sz w:val="20"/>
        </w:rPr>
        <w:t>Threat intelligence monitoring</w:t>
      </w:r>
    </w:p>
    <w:p>
      <w:pPr>
        <w:pStyle w:val="ListBullet"/>
      </w:pPr>
      <w:r>
        <w:rPr>
          <w:sz w:val="20"/>
        </w:rPr>
        <w:t>Vulnerability assessments</w:t>
      </w:r>
    </w:p>
    <w:p>
      <w:pPr>
        <w:pStyle w:val="ListBullet"/>
      </w:pPr>
      <w:r>
        <w:rPr>
          <w:sz w:val="20"/>
        </w:rPr>
        <w:t>Training completion rates</w:t>
      </w:r>
    </w:p>
    <w:p>
      <w:pPr>
        <w:pStyle w:val="ListBullet"/>
      </w:pPr>
      <w:r>
        <w:rPr>
          <w:sz w:val="20"/>
        </w:rPr>
        <w:t>Phishing test results</w:t>
      </w:r>
    </w:p>
    <w:p/>
    <w:p>
      <w:r>
        <w:rPr>
          <w:i/>
          <w:color w:val="555555"/>
          <w:sz w:val="18"/>
        </w:rPr>
        <w:t>This document forms part of A M Water Services Limited's Integrated Management System. Paper copies are uncontrolled when printed.</w:t>
      </w:r>
    </w:p>
    <w:sectPr w:rsidR="00FC693F" w:rsidRPr="0006063C" w:rsidSect="00034616">
      <w:headerReference w:type="default" r:id="rId9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drawing>
        <wp:inline xmlns:a="http://schemas.openxmlformats.org/drawingml/2006/main" xmlns:pic="http://schemas.openxmlformats.org/drawingml/2006/picture">
          <wp:extent cx="1435608" cy="546388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5608" cy="546388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