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RA_HO_06 — Office Fire Safety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Fire prevention and emergency response in office environments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office locations and home offices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Office staff</w:t>
      </w:r>
    </w:p>
    <w:p>
      <w:pPr>
        <w:pStyle w:val="ListBullet"/>
      </w:pPr>
      <w:r>
        <w:rPr>
          <w:sz w:val="20"/>
        </w:rPr>
        <w:t>Visitors</w:t>
      </w:r>
    </w:p>
    <w:p>
      <w:pPr>
        <w:pStyle w:val="ListBullet"/>
      </w:pPr>
      <w:r>
        <w:rPr>
          <w:sz w:val="20"/>
        </w:rPr>
        <w:t>Contractors</w:t>
      </w:r>
    </w:p>
    <w:p>
      <w:pPr>
        <w:pStyle w:val="ListBullet"/>
      </w:pPr>
      <w:r>
        <w:rPr>
          <w:sz w:val="20"/>
        </w:rPr>
        <w:t>Neighbouring properties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Fire outbreak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risk assessment, detection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detection, suppression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Smoke inhalation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Smoke alarms, evacuation routes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Additional training, refuge areas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Blocked escape routes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Monthly checks, clear routes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Quarterly drills, improved signage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Electrical fires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PAT testing, equipment maintenance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Thermal imaging checks, arc fault detection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Combustible materials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Storage procedures, housekeeping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resistant cabinets, clear desk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Disabled person evacuation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PEEPs in place, trained assistants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Evacuation chairs, refuge points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Fire spread between areas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Fire doors, compartmentation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Door closers maintenance, seal checks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Arson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Security measures, CCTV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lighting, access control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3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Fire wardens: High visibility vests</w:t>
      </w:r>
    </w:p>
    <w:p>
      <w:pPr>
        <w:pStyle w:val="ListBullet"/>
      </w:pPr>
      <w:r>
        <w:rPr>
          <w:sz w:val="20"/>
        </w:rPr>
        <w:t>Fire extinguisher training: Heat resistant gloves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Fire awareness training</w:t>
      </w:r>
    </w:p>
    <w:p>
      <w:pPr>
        <w:pStyle w:val="ListBullet"/>
      </w:pPr>
      <w:r>
        <w:rPr>
          <w:sz w:val="20"/>
        </w:rPr>
        <w:t>Fire warden training</w:t>
      </w:r>
    </w:p>
    <w:p>
      <w:pPr>
        <w:pStyle w:val="ListBullet"/>
      </w:pPr>
      <w:r>
        <w:rPr>
          <w:sz w:val="20"/>
        </w:rPr>
        <w:t>Evacuation procedures</w:t>
      </w:r>
    </w:p>
    <w:p>
      <w:pPr>
        <w:pStyle w:val="ListBullet"/>
      </w:pPr>
      <w:r>
        <w:rPr>
          <w:sz w:val="20"/>
        </w:rPr>
        <w:t>Fire extinguisher use</w:t>
      </w:r>
    </w:p>
    <w:p>
      <w:pPr>
        <w:pStyle w:val="ListBullet"/>
      </w:pPr>
      <w:r>
        <w:rPr>
          <w:sz w:val="20"/>
        </w:rPr>
        <w:t>Assembly point procedures</w:t>
      </w:r>
    </w:p>
    <w:p>
      <w:pPr>
        <w:pStyle w:val="ListBullet"/>
      </w:pPr>
      <w:r>
        <w:rPr>
          <w:sz w:val="20"/>
        </w:rPr>
        <w:t>PEEP implementation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Fire evacuation plan</w:t>
      </w:r>
    </w:p>
    <w:p>
      <w:pPr>
        <w:pStyle w:val="ListBullet"/>
      </w:pPr>
      <w:r>
        <w:rPr>
          <w:sz w:val="20"/>
        </w:rPr>
        <w:t>Assembly point procedures</w:t>
      </w:r>
    </w:p>
    <w:p>
      <w:pPr>
        <w:pStyle w:val="ListBullet"/>
      </w:pPr>
      <w:r>
        <w:rPr>
          <w:sz w:val="20"/>
        </w:rPr>
        <w:t>Roll call process</w:t>
      </w:r>
    </w:p>
    <w:p>
      <w:pPr>
        <w:pStyle w:val="ListBullet"/>
      </w:pPr>
      <w:r>
        <w:rPr>
          <w:sz w:val="20"/>
        </w:rPr>
        <w:t>Fire service liaison</w:t>
      </w:r>
    </w:p>
    <w:p>
      <w:pPr>
        <w:pStyle w:val="ListBullet"/>
      </w:pPr>
      <w:r>
        <w:rPr>
          <w:sz w:val="20"/>
        </w:rPr>
        <w:t>Business continuity activation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Monthly alarm tests</w:t>
      </w:r>
    </w:p>
    <w:p>
      <w:pPr>
        <w:pStyle w:val="ListBullet"/>
      </w:pPr>
      <w:r>
        <w:rPr>
          <w:sz w:val="20"/>
        </w:rPr>
        <w:t>Quarterly evacuation drills</w:t>
      </w:r>
    </w:p>
    <w:p>
      <w:pPr>
        <w:pStyle w:val="ListBullet"/>
      </w:pPr>
      <w:r>
        <w:rPr>
          <w:sz w:val="20"/>
        </w:rPr>
        <w:t>Annual risk assessment review</w:t>
      </w:r>
    </w:p>
    <w:p>
      <w:pPr>
        <w:pStyle w:val="ListBullet"/>
      </w:pPr>
      <w:r>
        <w:rPr>
          <w:sz w:val="20"/>
        </w:rPr>
        <w:t>Fire warden competency checks</w:t>
      </w:r>
    </w:p>
    <w:p>
      <w:pPr>
        <w:pStyle w:val="ListBullet"/>
      </w:pPr>
      <w:r>
        <w:rPr>
          <w:sz w:val="20"/>
        </w:rPr>
        <w:t>Fire door inspections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