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Saline Eye-Wash Solution (250 ml)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COSHH_21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B71C1C"/>
          <w:sz w:val="22"/>
        </w:rPr>
        <w:t>Safety Data Sheet: to be obtained from supplier.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Saline Eye-Wash Solution (250 ml)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Various first-aid suppliers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Sterile sodium chloride 0.9% in water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7647-14-5 (NaCl)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Liquid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Clear solution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Emergency eye irrigation — CE-marked medical device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Not classified as hazardous under CLP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 w:val="0"/>
          <w:sz w:val="22"/>
        </w:rPr>
        <w:t>Not required — product not classified.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p>
      <w:r>
        <w:rPr>
          <w:rFonts w:ascii="Arial" w:hAnsi="Arial"/>
          <w:b w:val="0"/>
          <w:sz w:val="22"/>
        </w:rPr>
        <w:t>No hazard classification required under CLP.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p>
      <w:r>
        <w:rPr>
          <w:rFonts w:ascii="Arial" w:hAnsi="Arial"/>
          <w:b w:val="0"/>
          <w:sz w:val="22"/>
        </w:rPr>
        <w:t>No specific precautionary statements applicable.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r>
        <w:rPr>
          <w:rFonts w:ascii="Arial" w:hAnsi="Arial"/>
          <w:b w:val="0"/>
          <w:sz w:val="22"/>
        </w:rPr>
        <w:t>No GHS pictograms apply — product not classified as hazardous.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Office and welfare-area staff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Negligible in normal use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Negligible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Mild irritation possible on direct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Not intended for ingestion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p>
      <w:r>
        <w:rPr>
          <w:rFonts w:ascii="Arial" w:hAnsi="Arial"/>
          <w:b w:val="0"/>
          <w:sz w:val="22"/>
        </w:rPr>
        <w:t>No UK Workplace Exposure Limits assigned to this product or its constituents.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Normal office/welfare ventilation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as directed</w:t>
      </w:r>
    </w:p>
    <w:p>
      <w:pPr>
        <w:pStyle w:val="ListBullet"/>
      </w:pPr>
      <w:r>
        <w:rPr>
          <w:rFonts w:ascii="Arial" w:hAnsi="Arial"/>
          <w:b w:val="0"/>
          <w:sz w:val="22"/>
        </w:rPr>
        <w:t>Store upright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None routinely required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Room temperature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Office/welfare cupboard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Direct heat,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packaging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 if irritation develops.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Seek medical advice if a significant amount swallowed.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Wipe up. Dispose via normal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Non-hazardous. Normal waste stream (recycle packaging where possible).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Minimal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Product awareness only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